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0"/>
        <w:gridCol w:w="1701"/>
        <w:gridCol w:w="28"/>
      </w:tblGrid>
      <w:tr w:rsidR="00D87DA9" w:rsidRPr="00220922" w:rsidTr="007D7367">
        <w:trPr>
          <w:trHeight w:val="841"/>
          <w:jc w:val="center"/>
        </w:trPr>
        <w:tc>
          <w:tcPr>
            <w:tcW w:w="9669" w:type="dxa"/>
            <w:gridSpan w:val="3"/>
            <w:shd w:val="clear" w:color="auto" w:fill="auto"/>
            <w:vAlign w:val="center"/>
          </w:tcPr>
          <w:p w:rsidR="00D87DA9" w:rsidRPr="006C052F" w:rsidRDefault="006C052F" w:rsidP="006C052F">
            <w:pPr>
              <w:jc w:val="center"/>
              <w:rPr>
                <w:rFonts w:ascii="方正小标宋简体" w:eastAsia="方正小标宋简体"/>
                <w:sz w:val="44"/>
                <w:szCs w:val="44"/>
              </w:rPr>
            </w:pPr>
            <w:r w:rsidRPr="006C052F">
              <w:rPr>
                <w:rFonts w:ascii="方正小标宋简体" w:eastAsia="方正小标宋简体" w:hAnsi="黑体" w:hint="eastAsia"/>
                <w:sz w:val="44"/>
                <w:szCs w:val="44"/>
                <w:shd w:val="clear" w:color="auto" w:fill="FFFFFF"/>
              </w:rPr>
              <w:t>志愿服务项目大赛决赛评审标准</w:t>
            </w:r>
          </w:p>
        </w:tc>
      </w:tr>
      <w:tr w:rsidR="00D87DA9" w:rsidRPr="00220922" w:rsidTr="007D7367">
        <w:trPr>
          <w:gridAfter w:val="1"/>
          <w:wAfter w:w="28" w:type="dxa"/>
          <w:trHeight w:val="841"/>
          <w:jc w:val="center"/>
        </w:trPr>
        <w:tc>
          <w:tcPr>
            <w:tcW w:w="7940" w:type="dxa"/>
            <w:shd w:val="clear" w:color="auto" w:fill="auto"/>
            <w:vAlign w:val="center"/>
          </w:tcPr>
          <w:p w:rsidR="00D87DA9" w:rsidRPr="006C052F" w:rsidRDefault="00D87DA9" w:rsidP="00D87DA9">
            <w:pPr>
              <w:jc w:val="center"/>
              <w:rPr>
                <w:rFonts w:ascii="黑体" w:eastAsia="黑体" w:hAnsi="黑体"/>
                <w:b/>
                <w:sz w:val="32"/>
                <w:szCs w:val="28"/>
              </w:rPr>
            </w:pPr>
            <w:r w:rsidRPr="006C052F">
              <w:rPr>
                <w:rFonts w:ascii="黑体" w:eastAsia="黑体" w:hAnsi="黑体" w:hint="eastAsia"/>
                <w:b/>
                <w:sz w:val="32"/>
                <w:szCs w:val="28"/>
              </w:rPr>
              <w:t>评分标准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87DA9" w:rsidRPr="006C052F" w:rsidRDefault="00D87DA9" w:rsidP="00D87DA9">
            <w:pPr>
              <w:jc w:val="center"/>
              <w:rPr>
                <w:rFonts w:ascii="黑体" w:eastAsia="黑体" w:hAnsi="黑体"/>
                <w:b/>
                <w:sz w:val="32"/>
                <w:szCs w:val="28"/>
              </w:rPr>
            </w:pPr>
            <w:r w:rsidRPr="006C052F">
              <w:rPr>
                <w:rFonts w:ascii="黑体" w:eastAsia="黑体" w:hAnsi="黑体" w:hint="eastAsia"/>
                <w:b/>
                <w:sz w:val="32"/>
                <w:szCs w:val="28"/>
              </w:rPr>
              <w:t>所占分值</w:t>
            </w:r>
          </w:p>
        </w:tc>
      </w:tr>
      <w:tr w:rsidR="00D87DA9" w:rsidRPr="00220922" w:rsidTr="007D7367">
        <w:trPr>
          <w:gridAfter w:val="1"/>
          <w:wAfter w:w="28" w:type="dxa"/>
          <w:trHeight w:val="284"/>
          <w:jc w:val="center"/>
        </w:trPr>
        <w:tc>
          <w:tcPr>
            <w:tcW w:w="7940" w:type="dxa"/>
            <w:shd w:val="clear" w:color="auto" w:fill="auto"/>
            <w:vAlign w:val="center"/>
          </w:tcPr>
          <w:p w:rsidR="00D87DA9" w:rsidRPr="000758BB" w:rsidRDefault="000758BB" w:rsidP="00D87DA9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0758BB">
              <w:rPr>
                <w:rFonts w:ascii="仿宋_GB2312" w:eastAsia="仿宋_GB2312" w:hint="eastAsia"/>
                <w:sz w:val="28"/>
                <w:szCs w:val="28"/>
              </w:rPr>
              <w:t>1</w:t>
            </w:r>
            <w:r w:rsidRPr="000758BB">
              <w:rPr>
                <w:rFonts w:ascii="仿宋_GB2312" w:eastAsia="仿宋_GB2312"/>
                <w:sz w:val="28"/>
                <w:szCs w:val="28"/>
              </w:rPr>
              <w:t>.</w:t>
            </w:r>
            <w:r>
              <w:rPr>
                <w:rFonts w:ascii="仿宋_GB2312" w:eastAsia="仿宋_GB2312" w:hint="eastAsia"/>
                <w:sz w:val="28"/>
                <w:szCs w:val="28"/>
              </w:rPr>
              <w:t>服务内容合理。服务项目经过充分调研论证</w:t>
            </w:r>
            <w:r w:rsidR="00C7746A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C7746A" w:rsidRPr="00C7746A">
              <w:rPr>
                <w:rFonts w:ascii="仿宋_GB2312" w:eastAsia="仿宋_GB2312" w:hint="eastAsia"/>
                <w:sz w:val="28"/>
                <w:szCs w:val="28"/>
              </w:rPr>
              <w:t>能够满足</w:t>
            </w:r>
            <w:r w:rsidR="00C7746A" w:rsidRPr="00C7746A">
              <w:rPr>
                <w:rFonts w:ascii="仿宋_GB2312" w:eastAsia="仿宋_GB2312"/>
                <w:sz w:val="28"/>
                <w:szCs w:val="28"/>
              </w:rPr>
              <w:t>服务</w:t>
            </w:r>
            <w:r w:rsidR="00C7746A" w:rsidRPr="00C7746A">
              <w:rPr>
                <w:rFonts w:ascii="仿宋_GB2312" w:eastAsia="仿宋_GB2312" w:hint="eastAsia"/>
                <w:sz w:val="28"/>
                <w:szCs w:val="28"/>
              </w:rPr>
              <w:t>对象的真实需求</w:t>
            </w:r>
            <w:r w:rsidR="00C7746A">
              <w:rPr>
                <w:rFonts w:ascii="仿宋_GB2312" w:eastAsia="仿宋_GB2312" w:hint="eastAsia"/>
                <w:sz w:val="28"/>
                <w:szCs w:val="28"/>
              </w:rPr>
              <w:t>。</w:t>
            </w:r>
            <w:r w:rsidR="00C7746A" w:rsidRPr="006C052F">
              <w:rPr>
                <w:rFonts w:ascii="仿宋_GB2312" w:eastAsia="仿宋_GB2312" w:hint="eastAsia"/>
                <w:sz w:val="28"/>
                <w:szCs w:val="28"/>
              </w:rPr>
              <w:t>聚焦社会痛点问题，通过项目实施能够对解决社会痛点问题起到帮助</w:t>
            </w:r>
            <w:r w:rsidR="00C7746A">
              <w:rPr>
                <w:rFonts w:ascii="仿宋_GB2312" w:eastAsia="仿宋_GB2312" w:hint="eastAsia"/>
                <w:sz w:val="28"/>
                <w:szCs w:val="28"/>
              </w:rPr>
              <w:t>。</w:t>
            </w:r>
            <w:r>
              <w:rPr>
                <w:rFonts w:ascii="仿宋_GB2312" w:eastAsia="仿宋_GB2312" w:hint="eastAsia"/>
                <w:sz w:val="28"/>
                <w:szCs w:val="28"/>
              </w:rPr>
              <w:t>能够与</w:t>
            </w:r>
            <w:r w:rsidR="00C7746A">
              <w:rPr>
                <w:rFonts w:ascii="仿宋_GB2312" w:eastAsia="仿宋_GB2312" w:hint="eastAsia"/>
                <w:sz w:val="28"/>
                <w:szCs w:val="28"/>
              </w:rPr>
              <w:t>所学</w:t>
            </w:r>
            <w:r>
              <w:rPr>
                <w:rFonts w:ascii="仿宋_GB2312" w:eastAsia="仿宋_GB2312" w:hint="eastAsia"/>
                <w:sz w:val="28"/>
                <w:szCs w:val="28"/>
              </w:rPr>
              <w:t>专业知识相结合，运</w:t>
            </w:r>
            <w:bookmarkStart w:id="0" w:name="_GoBack"/>
            <w:bookmarkEnd w:id="0"/>
            <w:r>
              <w:rPr>
                <w:rFonts w:ascii="仿宋_GB2312" w:eastAsia="仿宋_GB2312" w:hint="eastAsia"/>
                <w:sz w:val="28"/>
                <w:szCs w:val="28"/>
              </w:rPr>
              <w:t>用所学知识服务受益人群</w:t>
            </w:r>
            <w:r w:rsidR="00C7746A"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87DA9" w:rsidRPr="006C052F" w:rsidRDefault="000758BB" w:rsidP="00D87DA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20</w:t>
            </w:r>
            <w:r w:rsidR="00D87DA9" w:rsidRPr="006C052F">
              <w:rPr>
                <w:rFonts w:ascii="仿宋_GB2312" w:eastAsia="仿宋_GB2312" w:hint="eastAsia"/>
                <w:sz w:val="28"/>
                <w:szCs w:val="28"/>
              </w:rPr>
              <w:t>分</w:t>
            </w:r>
          </w:p>
        </w:tc>
      </w:tr>
      <w:tr w:rsidR="00D87DA9" w:rsidRPr="00220922" w:rsidTr="007D7367">
        <w:trPr>
          <w:gridAfter w:val="1"/>
          <w:wAfter w:w="28" w:type="dxa"/>
          <w:trHeight w:val="284"/>
          <w:jc w:val="center"/>
        </w:trPr>
        <w:tc>
          <w:tcPr>
            <w:tcW w:w="7940" w:type="dxa"/>
            <w:shd w:val="clear" w:color="auto" w:fill="auto"/>
            <w:vAlign w:val="center"/>
          </w:tcPr>
          <w:p w:rsidR="00D87DA9" w:rsidRPr="006C052F" w:rsidRDefault="00D87DA9" w:rsidP="00D87DA9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6C052F">
              <w:rPr>
                <w:rFonts w:ascii="仿宋_GB2312" w:eastAsia="仿宋_GB2312" w:hint="eastAsia"/>
                <w:sz w:val="28"/>
                <w:szCs w:val="28"/>
              </w:rPr>
              <w:t>2.具有思想导向性。以</w:t>
            </w:r>
            <w:r w:rsidRPr="006C052F">
              <w:rPr>
                <w:rFonts w:ascii="仿宋_GB2312" w:eastAsia="仿宋_GB2312"/>
                <w:sz w:val="28"/>
                <w:szCs w:val="28"/>
              </w:rPr>
              <w:t>习近平新时代中国特色社会主义思想</w:t>
            </w:r>
            <w:r w:rsidRPr="006C052F">
              <w:rPr>
                <w:rFonts w:ascii="仿宋_GB2312" w:eastAsia="仿宋_GB2312" w:hint="eastAsia"/>
                <w:sz w:val="28"/>
                <w:szCs w:val="28"/>
              </w:rPr>
              <w:t>指导，符合社会正能量，充分发挥奉献、友爱、互助、进步的志愿者精神。对建设“五有人才”起到一定推动作用，能鼓励并引导广大青年学生更积极的参与志愿服务活动。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758BB" w:rsidRPr="006C052F" w:rsidRDefault="000758BB" w:rsidP="000758BB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20</w:t>
            </w:r>
            <w:r w:rsidR="00D87DA9" w:rsidRPr="006C052F">
              <w:rPr>
                <w:rFonts w:ascii="仿宋_GB2312" w:eastAsia="仿宋_GB2312" w:hint="eastAsia"/>
                <w:sz w:val="28"/>
                <w:szCs w:val="28"/>
              </w:rPr>
              <w:t>分</w:t>
            </w:r>
          </w:p>
        </w:tc>
      </w:tr>
      <w:tr w:rsidR="00D87DA9" w:rsidRPr="00220922" w:rsidTr="007D7367">
        <w:trPr>
          <w:gridAfter w:val="1"/>
          <w:wAfter w:w="28" w:type="dxa"/>
          <w:trHeight w:val="284"/>
          <w:jc w:val="center"/>
        </w:trPr>
        <w:tc>
          <w:tcPr>
            <w:tcW w:w="7940" w:type="dxa"/>
            <w:shd w:val="clear" w:color="auto" w:fill="auto"/>
          </w:tcPr>
          <w:p w:rsidR="00D87DA9" w:rsidRPr="006C052F" w:rsidRDefault="00D87DA9" w:rsidP="00D87DA9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6C052F">
              <w:rPr>
                <w:rFonts w:ascii="仿宋_GB2312" w:eastAsia="仿宋_GB2312" w:hint="eastAsia"/>
                <w:sz w:val="28"/>
                <w:szCs w:val="28"/>
              </w:rPr>
              <w:t>3.具有社会影响力。项目能够得到受益对象和有关党政部门高度认可，能够运用新媒体加强宣传动员，新闻媒体宣传报道广泛，社会各界反响良好，具有较强的</w:t>
            </w:r>
            <w:r w:rsidRPr="006C052F">
              <w:rPr>
                <w:rFonts w:ascii="仿宋_GB2312" w:eastAsia="仿宋_GB2312"/>
                <w:sz w:val="28"/>
                <w:szCs w:val="28"/>
              </w:rPr>
              <w:t>社会影响力</w:t>
            </w:r>
            <w:r w:rsidRPr="006C052F">
              <w:rPr>
                <w:rFonts w:ascii="仿宋_GB2312" w:eastAsia="仿宋_GB2312" w:hint="eastAsia"/>
                <w:sz w:val="28"/>
                <w:szCs w:val="28"/>
              </w:rPr>
              <w:t>和</w:t>
            </w:r>
            <w:r w:rsidRPr="006C052F">
              <w:rPr>
                <w:rFonts w:ascii="仿宋_GB2312" w:eastAsia="仿宋_GB2312"/>
                <w:sz w:val="28"/>
                <w:szCs w:val="28"/>
              </w:rPr>
              <w:t>公信力。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87DA9" w:rsidRPr="006C052F" w:rsidRDefault="000758BB" w:rsidP="00D87DA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15</w:t>
            </w:r>
            <w:r w:rsidR="00D87DA9" w:rsidRPr="006C052F">
              <w:rPr>
                <w:rFonts w:ascii="仿宋_GB2312" w:eastAsia="仿宋_GB2312" w:hint="eastAsia"/>
                <w:sz w:val="28"/>
                <w:szCs w:val="28"/>
              </w:rPr>
              <w:t>分</w:t>
            </w:r>
          </w:p>
        </w:tc>
      </w:tr>
      <w:tr w:rsidR="00D87DA9" w:rsidRPr="00220922" w:rsidTr="007D7367">
        <w:trPr>
          <w:gridAfter w:val="1"/>
          <w:wAfter w:w="28" w:type="dxa"/>
          <w:trHeight w:val="2557"/>
          <w:jc w:val="center"/>
        </w:trPr>
        <w:tc>
          <w:tcPr>
            <w:tcW w:w="7940" w:type="dxa"/>
            <w:shd w:val="clear" w:color="auto" w:fill="auto"/>
          </w:tcPr>
          <w:p w:rsidR="00D87DA9" w:rsidRPr="006C052F" w:rsidRDefault="00D87DA9" w:rsidP="00D87DA9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6C052F">
              <w:rPr>
                <w:rFonts w:ascii="仿宋_GB2312" w:eastAsia="仿宋_GB2312" w:hint="eastAsia"/>
                <w:sz w:val="28"/>
                <w:szCs w:val="28"/>
              </w:rPr>
              <w:t>4.具有稳定高效运营团队。团队成员合理，能够符合项目要求。项目管理规范安全，有应急预案，能够预防并处理突发事件。项目有计划有总结，能够按照</w:t>
            </w:r>
            <w:r w:rsidRPr="006C052F">
              <w:rPr>
                <w:rFonts w:ascii="仿宋_GB2312" w:eastAsia="仿宋_GB2312"/>
                <w:sz w:val="28"/>
                <w:szCs w:val="28"/>
              </w:rPr>
              <w:t>招募</w:t>
            </w:r>
            <w:r w:rsidRPr="006C052F">
              <w:rPr>
                <w:rFonts w:ascii="仿宋_GB2312" w:eastAsia="仿宋_GB2312" w:hint="eastAsia"/>
                <w:sz w:val="28"/>
                <w:szCs w:val="28"/>
              </w:rPr>
              <w:t>培训、注册登记、服务管理、</w:t>
            </w:r>
            <w:r w:rsidRPr="006C052F">
              <w:rPr>
                <w:rFonts w:ascii="仿宋_GB2312" w:eastAsia="仿宋_GB2312"/>
                <w:sz w:val="28"/>
                <w:szCs w:val="28"/>
              </w:rPr>
              <w:t>记录</w:t>
            </w:r>
            <w:r w:rsidRPr="006C052F">
              <w:rPr>
                <w:rFonts w:ascii="仿宋_GB2312" w:eastAsia="仿宋_GB2312" w:hint="eastAsia"/>
                <w:sz w:val="28"/>
                <w:szCs w:val="28"/>
              </w:rPr>
              <w:t>认证、激励保障、宣传推广等项目化流程进行运行管理。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87DA9" w:rsidRPr="006C052F" w:rsidRDefault="000758BB" w:rsidP="00D87DA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15</w:t>
            </w:r>
            <w:r w:rsidR="00D87DA9" w:rsidRPr="006C052F">
              <w:rPr>
                <w:rFonts w:ascii="仿宋_GB2312" w:eastAsia="仿宋_GB2312" w:hint="eastAsia"/>
                <w:sz w:val="28"/>
                <w:szCs w:val="28"/>
              </w:rPr>
              <w:t>分</w:t>
            </w:r>
          </w:p>
        </w:tc>
      </w:tr>
      <w:tr w:rsidR="00D87DA9" w:rsidRPr="00220922" w:rsidTr="007D7367">
        <w:trPr>
          <w:gridAfter w:val="1"/>
          <w:wAfter w:w="28" w:type="dxa"/>
          <w:trHeight w:val="284"/>
          <w:jc w:val="center"/>
        </w:trPr>
        <w:tc>
          <w:tcPr>
            <w:tcW w:w="7940" w:type="dxa"/>
            <w:shd w:val="clear" w:color="auto" w:fill="auto"/>
          </w:tcPr>
          <w:p w:rsidR="000758BB" w:rsidRPr="006C052F" w:rsidRDefault="00D87DA9" w:rsidP="00D87DA9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6C052F">
              <w:rPr>
                <w:rFonts w:ascii="仿宋_GB2312" w:eastAsia="仿宋_GB2312" w:hint="eastAsia"/>
                <w:sz w:val="28"/>
                <w:szCs w:val="28"/>
              </w:rPr>
              <w:t>5.具有项目创新性。创意新颖，不强搬硬套，服务内容合理。能够根据我校及社会现状，制定志愿服务计划。丰富志愿服务内容，创新志愿服务形式，突出重点，找准定位，将自身特色和实际需求紧密结合。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87DA9" w:rsidRPr="006C052F" w:rsidRDefault="000758BB" w:rsidP="00D87DA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15</w:t>
            </w:r>
            <w:r w:rsidR="00D87DA9" w:rsidRPr="006C052F">
              <w:rPr>
                <w:rFonts w:ascii="仿宋_GB2312" w:eastAsia="仿宋_GB2312" w:hint="eastAsia"/>
                <w:sz w:val="28"/>
                <w:szCs w:val="28"/>
              </w:rPr>
              <w:t>分</w:t>
            </w:r>
          </w:p>
        </w:tc>
      </w:tr>
      <w:tr w:rsidR="00D87DA9" w:rsidRPr="00220922" w:rsidTr="007D7367">
        <w:trPr>
          <w:gridAfter w:val="1"/>
          <w:wAfter w:w="28" w:type="dxa"/>
          <w:trHeight w:val="284"/>
          <w:jc w:val="center"/>
        </w:trPr>
        <w:tc>
          <w:tcPr>
            <w:tcW w:w="7940" w:type="dxa"/>
            <w:shd w:val="clear" w:color="auto" w:fill="auto"/>
          </w:tcPr>
          <w:p w:rsidR="00D87DA9" w:rsidRPr="006C052F" w:rsidRDefault="00D87DA9" w:rsidP="00D87DA9">
            <w:pPr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6C052F">
              <w:rPr>
                <w:rFonts w:ascii="仿宋_GB2312" w:eastAsia="仿宋_GB2312" w:hint="eastAsia"/>
                <w:sz w:val="28"/>
                <w:szCs w:val="28"/>
              </w:rPr>
              <w:t>6.具有项目可持续性。打造长期化、专业化项目，通过建立实践基地、打造品牌计划等方式使项目持续性运营。能够持续性提供一定数量的志愿服务岗位，定期对服务对象产生影响。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87DA9" w:rsidRPr="006C052F" w:rsidRDefault="000758BB" w:rsidP="00D87DA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15</w:t>
            </w:r>
            <w:r w:rsidR="00D87DA9" w:rsidRPr="006C052F">
              <w:rPr>
                <w:rFonts w:ascii="仿宋_GB2312" w:eastAsia="仿宋_GB2312" w:hint="eastAsia"/>
                <w:sz w:val="28"/>
                <w:szCs w:val="28"/>
              </w:rPr>
              <w:t>分</w:t>
            </w:r>
          </w:p>
          <w:p w:rsidR="00D87DA9" w:rsidRPr="006C052F" w:rsidRDefault="00D87DA9" w:rsidP="00D87DA9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831BA0" w:rsidRPr="007D7367" w:rsidRDefault="00831BA0">
      <w:pPr>
        <w:rPr>
          <w:rFonts w:hint="eastAsia"/>
          <w:sz w:val="2"/>
        </w:rPr>
      </w:pPr>
    </w:p>
    <w:sectPr w:rsidR="00831BA0" w:rsidRPr="007D7367" w:rsidSect="007D7367">
      <w:pgSz w:w="11906" w:h="16838"/>
      <w:pgMar w:top="709" w:right="1558" w:bottom="142" w:left="127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3DA3" w:rsidRDefault="005D3DA3" w:rsidP="00AA4287">
      <w:r>
        <w:separator/>
      </w:r>
    </w:p>
  </w:endnote>
  <w:endnote w:type="continuationSeparator" w:id="0">
    <w:p w:rsidR="005D3DA3" w:rsidRDefault="005D3DA3" w:rsidP="00AA4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3DA3" w:rsidRDefault="005D3DA3" w:rsidP="00AA4287">
      <w:r>
        <w:separator/>
      </w:r>
    </w:p>
  </w:footnote>
  <w:footnote w:type="continuationSeparator" w:id="0">
    <w:p w:rsidR="005D3DA3" w:rsidRDefault="005D3DA3" w:rsidP="00AA42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1E70"/>
    <w:rsid w:val="00027EF0"/>
    <w:rsid w:val="000435CE"/>
    <w:rsid w:val="000758BB"/>
    <w:rsid w:val="000C77E0"/>
    <w:rsid w:val="001B71C0"/>
    <w:rsid w:val="002945F1"/>
    <w:rsid w:val="00500BC6"/>
    <w:rsid w:val="00527CE2"/>
    <w:rsid w:val="005D3DA3"/>
    <w:rsid w:val="006C052F"/>
    <w:rsid w:val="007D7367"/>
    <w:rsid w:val="00831BA0"/>
    <w:rsid w:val="0083208A"/>
    <w:rsid w:val="00980C15"/>
    <w:rsid w:val="00A23731"/>
    <w:rsid w:val="00AA4287"/>
    <w:rsid w:val="00C14E3E"/>
    <w:rsid w:val="00C21E70"/>
    <w:rsid w:val="00C7746A"/>
    <w:rsid w:val="00D6547A"/>
    <w:rsid w:val="00D804C1"/>
    <w:rsid w:val="00D87DA9"/>
    <w:rsid w:val="00F47184"/>
    <w:rsid w:val="00F64DAF"/>
    <w:rsid w:val="00F8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BEA218"/>
  <w15:docId w15:val="{D728D742-BEF7-467E-91BB-072DC69E7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A4287"/>
    <w:pPr>
      <w:widowControl w:val="0"/>
      <w:jc w:val="both"/>
    </w:pPr>
    <w:rPr>
      <w:rFonts w:ascii="Calibri" w:eastAsia="宋体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7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A42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A428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A42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A42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Patrick</cp:lastModifiedBy>
  <cp:revision>8</cp:revision>
  <dcterms:created xsi:type="dcterms:W3CDTF">2018-05-27T10:46:00Z</dcterms:created>
  <dcterms:modified xsi:type="dcterms:W3CDTF">2018-06-06T09:19:00Z</dcterms:modified>
</cp:coreProperties>
</file>